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DA" w:rsidRPr="00DA4FDA" w:rsidRDefault="00DA4FDA" w:rsidP="00DA4FD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bg-BG"/>
        </w:rPr>
      </w:pPr>
      <w:bookmarkStart w:id="0" w:name="_Toc400111922"/>
      <w:bookmarkStart w:id="1" w:name="_Toc401149038"/>
      <w:r w:rsidRPr="00DA4FDA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bg-BG"/>
        </w:rPr>
        <w:t>ДЕКЛАРАЦИЯ</w:t>
      </w:r>
      <w:bookmarkEnd w:id="0"/>
      <w:bookmarkEnd w:id="1"/>
    </w:p>
    <w:p w:rsidR="00DA4FDA" w:rsidRPr="00DA4FDA" w:rsidRDefault="00DA4FDA" w:rsidP="00DA4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липса на обстоятелствата по чл. 106, пар. 1, чл. 107 и чл.109, пар.1 б.“а“ и „б“ от</w:t>
      </w:r>
    </w:p>
    <w:p w:rsidR="00DA4FDA" w:rsidRPr="00DA4FDA" w:rsidRDefault="00DA4FDA" w:rsidP="00DA4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Регламент (ЕС, Евратом) № 966/2012 на Европейския парламент и на Съвета, относно финансовите правила, приложими за общия бюджет на Съюза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A4FDA" w:rsidRPr="00DA4FDA" w:rsidRDefault="00DA4FDA" w:rsidP="00DA4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  с ЕГН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>____, в качеството ми на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DA4FDA">
        <w:rPr>
          <w:rFonts w:ascii="Times New Roman" w:eastAsia="Lucida Sans Unicode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>_____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</w:t>
      </w:r>
      <w:r w:rsidRPr="00DA4FDA">
        <w:rPr>
          <w:rFonts w:ascii="Times New Roman" w:eastAsia="Times New Roman" w:hAnsi="Times New Roman" w:cs="Times New Roman"/>
          <w:b/>
          <w:bCs/>
          <w:lang w:eastAsia="bg-BG"/>
        </w:rPr>
        <w:t>Изготвяне на оценка за съответствие и упражняване на строителен надзор с 7 обособени позиции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“</w:t>
      </w:r>
      <w:r w:rsidRPr="00DA4FDA">
        <w:rPr>
          <w:rFonts w:ascii="Times New Roman" w:eastAsia="Calibri" w:hAnsi="Times New Roman" w:cs="Times New Roman"/>
          <w:bCs/>
          <w:sz w:val="24"/>
        </w:rPr>
        <w:t xml:space="preserve"> 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DA4FDA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A4FD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DA4FDA" w:rsidRPr="00DA4FDA" w:rsidRDefault="00DA4FDA" w:rsidP="00DA4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bookmarkStart w:id="2" w:name="_GoBack"/>
      <w:bookmarkEnd w:id="2"/>
    </w:p>
    <w:p w:rsidR="00DA4FDA" w:rsidRPr="00DA4FDA" w:rsidRDefault="00DA4FDA" w:rsidP="00DA4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>ДЕКЛАРИРАМ, ЧЕ:</w:t>
      </w:r>
    </w:p>
    <w:p w:rsidR="00DA4FDA" w:rsidRPr="00DA4FDA" w:rsidRDefault="00DA4FDA" w:rsidP="00DA4FD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П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>о отношение на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мен и представлявания от мен участник 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не са налице обстоятелствата, предвидени в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чл. 106  пар. 1 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от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Регламент (ЕС, Евратом) № 966/2012 на Европейския парламент и на Съвета относно финансовите правила, приложими за общия бюджет на Съюза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>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По отношение на мен и представлявания от мен участник не са налице обстоятелствата предвидени в чл. 107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Регламент (ЕС, Евратом) № 966/2012 на Европейския парламент и на Съвета, относно финансовите правила, приложими за общия бюджет на Съюза.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3.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отношение на мен и представлявания от мен участник не са налице обстоятелствата предвидени в чл. 109, пар. 1 б. „а“ и „б“  от Регламент (ЕС, Евратом) № 966/2012 на Европейския парламент и на Съвета, относно финансовите правила, приложими за общия бюджет на Съюза.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left="4860" w:hanging="48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Дата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 . . . . . . . . . . . . . . . . . г.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ДЕКЛАРАТОР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 . . . . . . . . . . . . . . . . . . . 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(подпис)</w:t>
      </w:r>
    </w:p>
    <w:p w:rsidR="00E60C39" w:rsidRDefault="00E60C39"/>
    <w:sectPr w:rsidR="00E6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FF" w:rsidRDefault="002936FF" w:rsidP="00DA4FDA">
      <w:pPr>
        <w:spacing w:after="0" w:line="240" w:lineRule="auto"/>
      </w:pPr>
      <w:r>
        <w:separator/>
      </w:r>
    </w:p>
  </w:endnote>
  <w:endnote w:type="continuationSeparator" w:id="0">
    <w:p w:rsidR="002936FF" w:rsidRDefault="002936FF" w:rsidP="00DA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FF" w:rsidRDefault="002936FF" w:rsidP="00DA4FDA">
      <w:pPr>
        <w:spacing w:after="0" w:line="240" w:lineRule="auto"/>
      </w:pPr>
      <w:r>
        <w:separator/>
      </w:r>
    </w:p>
  </w:footnote>
  <w:footnote w:type="continuationSeparator" w:id="0">
    <w:p w:rsidR="002936FF" w:rsidRDefault="002936FF" w:rsidP="00DA4FDA">
      <w:pPr>
        <w:spacing w:after="0" w:line="240" w:lineRule="auto"/>
      </w:pPr>
      <w:r>
        <w:continuationSeparator/>
      </w:r>
    </w:p>
  </w:footnote>
  <w:footnote w:id="1">
    <w:p w:rsidR="00DA4FDA" w:rsidRPr="00F022F5" w:rsidRDefault="00DA4FDA" w:rsidP="00DA4FDA">
      <w:pPr>
        <w:pStyle w:val="a3"/>
        <w:rPr>
          <w:lang w:val="ru-RU"/>
        </w:rPr>
      </w:pPr>
      <w:r w:rsidRPr="000127D6">
        <w:rPr>
          <w:i/>
          <w:noProof/>
        </w:rPr>
        <w:t>Забележка: Декларацията се представя от лицата по чл. 54, ал. 2 от ЗОП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DA" w:rsidRPr="00DA4FDA" w:rsidRDefault="00DA4FDA" w:rsidP="00DA4FDA">
    <w:pPr>
      <w:keepNext/>
      <w:spacing w:after="0" w:line="276" w:lineRule="auto"/>
      <w:jc w:val="right"/>
      <w:outlineLvl w:val="1"/>
      <w:rPr>
        <w:rFonts w:ascii="Times New Roman" w:eastAsia="Times New Roman" w:hAnsi="Times New Roman" w:cs="Times New Roman"/>
        <w:b/>
        <w:i/>
        <w:noProof/>
        <w:sz w:val="24"/>
        <w:szCs w:val="24"/>
        <w:lang w:eastAsia="bg-BG"/>
      </w:rPr>
    </w:pPr>
    <w:r w:rsidRPr="00DA4FDA">
      <w:rPr>
        <w:rFonts w:ascii="Times New Roman" w:eastAsia="Times New Roman" w:hAnsi="Times New Roman" w:cs="Times New Roman"/>
        <w:b/>
        <w:i/>
        <w:noProof/>
        <w:sz w:val="24"/>
        <w:szCs w:val="24"/>
        <w:lang w:eastAsia="bg-BG"/>
      </w:rPr>
      <w:t xml:space="preserve">Приложение </w:t>
    </w:r>
    <w:r>
      <w:rPr>
        <w:rFonts w:ascii="Times New Roman" w:eastAsia="Times New Roman" w:hAnsi="Times New Roman" w:cs="Times New Roman"/>
        <w:b/>
        <w:i/>
        <w:noProof/>
        <w:sz w:val="24"/>
        <w:szCs w:val="24"/>
        <w:lang w:eastAsia="bg-BG"/>
      </w:rPr>
      <w:t xml:space="preserve"> № 12</w:t>
    </w:r>
  </w:p>
  <w:p w:rsidR="00DA4FDA" w:rsidRDefault="00DA4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2"/>
    <w:rsid w:val="002936FF"/>
    <w:rsid w:val="00D12D42"/>
    <w:rsid w:val="00DA4FDA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03B19"/>
  <w15:chartTrackingRefBased/>
  <w15:docId w15:val="{DB407594-ADFD-470D-9543-DFE7695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FDA"/>
    <w:pPr>
      <w:spacing w:after="0" w:line="240" w:lineRule="auto"/>
      <w:ind w:firstLine="709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A4FD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A4FDA"/>
  </w:style>
  <w:style w:type="paragraph" w:styleId="a7">
    <w:name w:val="footer"/>
    <w:basedOn w:val="a"/>
    <w:link w:val="a8"/>
    <w:uiPriority w:val="99"/>
    <w:unhideWhenUsed/>
    <w:rsid w:val="00DA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A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2016-11-24T08:05:00Z</dcterms:created>
  <dcterms:modified xsi:type="dcterms:W3CDTF">2016-11-24T08:06:00Z</dcterms:modified>
</cp:coreProperties>
</file>